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DICHIARAZIONE SOSTITUTIVA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 DI ATTO NOTORIO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(resa ai sensi dell’art. 4</w:t>
      </w:r>
      <w:r w:rsidDel="00000000" w:rsidR="00000000" w:rsidRPr="00000000">
        <w:rPr>
          <w:rFonts w:ascii="Arial" w:cs="Arial" w:eastAsia="Arial" w:hAnsi="Arial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Testo unico delle disposizioni legislative e regolamentari in materia di documentazione amministrativa n. 445/2000).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Compilare tutte le sezioni in stampatello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1019175</wp:posOffset>
                </wp:positionH>
                <wp:positionV relativeFrom="paragraph">
                  <wp:posOffset>73344</wp:posOffset>
                </wp:positionV>
                <wp:extent cx="5323523" cy="3524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36325" y="3613313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1019175</wp:posOffset>
                </wp:positionH>
                <wp:positionV relativeFrom="paragraph">
                  <wp:posOffset>73344</wp:posOffset>
                </wp:positionV>
                <wp:extent cx="5323523" cy="352425"/>
                <wp:effectExtent b="0" l="0" r="0" t="0"/>
                <wp:wrapNone/>
                <wp:docPr id="4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3523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Il/La 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sottoscritt_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3609975</wp:posOffset>
                </wp:positionH>
                <wp:positionV relativeFrom="paragraph">
                  <wp:posOffset>76200</wp:posOffset>
                </wp:positionV>
                <wp:extent cx="2724150" cy="3524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864863" y="3613313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3609975</wp:posOffset>
                </wp:positionH>
                <wp:positionV relativeFrom="paragraph">
                  <wp:posOffset>76200</wp:posOffset>
                </wp:positionV>
                <wp:extent cx="2724150" cy="352425"/>
                <wp:effectExtent b="0" l="0" r="0" t="0"/>
                <wp:wrapNone/>
                <wp:docPr id="4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82390</wp:posOffset>
                </wp:positionV>
                <wp:extent cx="2438400" cy="3524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36325" y="3613313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82390</wp:posOffset>
                </wp:positionV>
                <wp:extent cx="2438400" cy="352425"/>
                <wp:effectExtent b="0" l="0" r="0" t="0"/>
                <wp:wrapNone/>
                <wp:docPr id="4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nat__ a                                                                          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1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2695575" cy="3524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3438" y="3613313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2695575" cy="352425"/>
                <wp:effectExtent b="0" l="0" r="0" t="0"/>
                <wp:wrapNone/>
                <wp:docPr id="4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782638</wp:posOffset>
                </wp:positionH>
                <wp:positionV relativeFrom="paragraph">
                  <wp:posOffset>71438</wp:posOffset>
                </wp:positionV>
                <wp:extent cx="2286000" cy="35242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12525" y="3613313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782638</wp:posOffset>
                </wp:positionH>
                <wp:positionV relativeFrom="paragraph">
                  <wp:posOffset>71438</wp:posOffset>
                </wp:positionV>
                <wp:extent cx="2286000" cy="352425"/>
                <wp:effectExtent b="0" l="0" r="0" t="0"/>
                <wp:wrapNone/>
                <wp:docPr id="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residente a                                                                Via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3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53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971550</wp:posOffset>
                </wp:positionH>
                <wp:positionV relativeFrom="paragraph">
                  <wp:posOffset>57150</wp:posOffset>
                </wp:positionV>
                <wp:extent cx="3371850" cy="3524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3669600" y="3641888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971550</wp:posOffset>
                </wp:positionH>
                <wp:positionV relativeFrom="paragraph">
                  <wp:posOffset>57150</wp:posOffset>
                </wp:positionV>
                <wp:extent cx="3371850" cy="352425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53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codice fiscale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538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1239838</wp:posOffset>
                </wp:positionH>
                <wp:positionV relativeFrom="paragraph">
                  <wp:posOffset>134938</wp:posOffset>
                </wp:positionV>
                <wp:extent cx="5095875" cy="3524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07588" y="3613313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1239838</wp:posOffset>
                </wp:positionH>
                <wp:positionV relativeFrom="paragraph">
                  <wp:posOffset>134938</wp:posOffset>
                </wp:positionV>
                <wp:extent cx="5095875" cy="352425"/>
                <wp:effectExtent b="0" l="0" r="0" t="0"/>
                <wp:wrapNone/>
                <wp:docPr id="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587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nella sua qualità di  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1303338</wp:posOffset>
                </wp:positionH>
                <wp:positionV relativeFrom="paragraph">
                  <wp:posOffset>-4761</wp:posOffset>
                </wp:positionV>
                <wp:extent cx="5038725" cy="3524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36163" y="3613313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1303338</wp:posOffset>
                </wp:positionH>
                <wp:positionV relativeFrom="paragraph">
                  <wp:posOffset>-4761</wp:posOffset>
                </wp:positionV>
                <wp:extent cx="5038725" cy="352425"/>
                <wp:effectExtent b="0" l="0" r="0" t="0"/>
                <wp:wrapNone/>
                <wp:docPr id="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a Società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38100</wp:posOffset>
                </wp:positionV>
                <wp:extent cx="2286000" cy="3524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12525" y="3613313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904875</wp:posOffset>
                </wp:positionH>
                <wp:positionV relativeFrom="paragraph">
                  <wp:posOffset>38100</wp:posOffset>
                </wp:positionV>
                <wp:extent cx="2286000" cy="352425"/>
                <wp:effectExtent b="0" l="0" r="0" t="0"/>
                <wp:wrapNone/>
                <wp:docPr id="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3590925</wp:posOffset>
                </wp:positionH>
                <wp:positionV relativeFrom="paragraph">
                  <wp:posOffset>19050</wp:posOffset>
                </wp:positionV>
                <wp:extent cx="2752725" cy="3524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3438" y="3613313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3590925</wp:posOffset>
                </wp:positionH>
                <wp:positionV relativeFrom="paragraph">
                  <wp:posOffset>19050</wp:posOffset>
                </wp:positionV>
                <wp:extent cx="2752725" cy="352425"/>
                <wp:effectExtent b="0" l="0" r="0" t="0"/>
                <wp:wrapNone/>
                <wp:docPr id="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con sede in </w:t>
        <w:tab/>
        <w:tab/>
        <w:tab/>
        <w:tab/>
        <w:tab/>
        <w:tab/>
        <w:t xml:space="preserve">  Via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1895475</wp:posOffset>
                </wp:positionH>
                <wp:positionV relativeFrom="paragraph">
                  <wp:posOffset>19050</wp:posOffset>
                </wp:positionV>
                <wp:extent cx="4438650" cy="3524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36163" y="3613313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1895475</wp:posOffset>
                </wp:positionH>
                <wp:positionV relativeFrom="paragraph">
                  <wp:posOffset>19050</wp:posOffset>
                </wp:positionV>
                <wp:extent cx="4438650" cy="352425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Partita IVA e Codice Fiscale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95250</wp:posOffset>
                </wp:positionV>
                <wp:extent cx="3371850" cy="29527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3669600" y="3641888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</wp:posOffset>
                </wp:positionH>
                <wp:positionV relativeFrom="paragraph">
                  <wp:posOffset>95250</wp:posOffset>
                </wp:positionV>
                <wp:extent cx="3371850" cy="295275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PEC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consapevole che in caso di mendaci dichiarazioni il Dpr 445/2000 prevede sanzioni penali e decadenza dai benefici (artt. 76 e 75) e informato/a che i dati forniti saranno utilizzati ai sensi del D.lgs 196/2003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 I C H I A R 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Arial" w:cs="Arial" w:eastAsia="Arial" w:hAnsi="Arial"/>
          <w:sz w:val="25"/>
          <w:szCs w:val="25"/>
          <w:u w:val="none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Che le soluzioni tecnologiche in proprio possesso sono pienamente corrispondenti a tutte le caratteristiche richieste;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Arial" w:cs="Arial" w:eastAsia="Arial" w:hAnsi="Arial"/>
          <w:sz w:val="25"/>
          <w:szCs w:val="25"/>
          <w:u w:val="none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Che il soggetto proponente è in grado di offrire soluzioni a costi uguali o inferiori a quelli indicati per ogni singola categoria di prodotto;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Arial" w:cs="Arial" w:eastAsia="Arial" w:hAnsi="Arial"/>
          <w:sz w:val="25"/>
          <w:szCs w:val="25"/>
          <w:u w:val="none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Che le soluzioni sono esistenti e disponibili al momento di risposta alla presente Consultazione;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Arial" w:cs="Arial" w:eastAsia="Arial" w:hAnsi="Arial"/>
          <w:sz w:val="25"/>
          <w:szCs w:val="25"/>
          <w:u w:val="none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di accettare che l’eventuale dimostrazione delle parti hardware e software proposte, dovrà svolgersi su un sistema reale (non simulato) entro 10 giorni lavorativi dalla richiesta inviata a mezzo PEC da Lepida ScpA e potrà essere svolta nelle sedi indicate da Lepida ScpA oppure presso altra sede indicata dal fornitore all’interno del territorio italiano;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Arial" w:cs="Arial" w:eastAsia="Arial" w:hAnsi="Arial"/>
          <w:sz w:val="25"/>
          <w:szCs w:val="25"/>
          <w:u w:val="none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la non sussistenza nei confronti del soggetto partecipante di alcuna delle condizioni di esclusione dalla partecipazione alle gare pubbliche previste dagli  art 94 e ss del D.Lgs 36/2023.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LUOGO                                                                               DATA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58740</wp:posOffset>
                </wp:positionH>
                <wp:positionV relativeFrom="paragraph">
                  <wp:posOffset>122238</wp:posOffset>
                </wp:positionV>
                <wp:extent cx="2209800" cy="1905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50625" y="3694275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58740</wp:posOffset>
                </wp:positionH>
                <wp:positionV relativeFrom="paragraph">
                  <wp:posOffset>122238</wp:posOffset>
                </wp:positionV>
                <wp:extent cx="2209800" cy="190500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3500438</wp:posOffset>
                </wp:positionH>
                <wp:positionV relativeFrom="paragraph">
                  <wp:posOffset>96838</wp:posOffset>
                </wp:positionV>
                <wp:extent cx="2257425" cy="20955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26813" y="368475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3500438</wp:posOffset>
                </wp:positionH>
                <wp:positionV relativeFrom="paragraph">
                  <wp:posOffset>96838</wp:posOffset>
                </wp:positionV>
                <wp:extent cx="2257425" cy="209550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141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TITOLARE/LEGALE RAPPRESENTANTE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1416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5"/>
          <w:tab w:val="left" w:leader="none" w:pos="1413"/>
          <w:tab w:val="left" w:leader="none" w:pos="2120"/>
          <w:tab w:val="left" w:leader="none" w:pos="2828"/>
          <w:tab w:val="left" w:leader="none" w:pos="3535"/>
          <w:tab w:val="left" w:leader="none" w:pos="4243"/>
          <w:tab w:val="left" w:leader="none" w:pos="4950"/>
          <w:tab w:val="left" w:leader="none" w:pos="5658"/>
          <w:tab w:val="left" w:leader="none" w:pos="6365"/>
          <w:tab w:val="left" w:leader="none" w:pos="7073"/>
          <w:tab w:val="left" w:leader="none" w:pos="7780"/>
          <w:tab w:val="left" w:leader="none" w:pos="8488"/>
          <w:tab w:val="left" w:leader="none" w:pos="9195"/>
          <w:tab w:val="left" w:leader="none" w:pos="9903"/>
          <w:tab w:val="left" w:leader="none" w:pos="10610"/>
          <w:tab w:val="left" w:leader="none" w:pos="11318"/>
          <w:tab w:val="left" w:leader="none" w:pos="12025"/>
          <w:tab w:val="left" w:leader="none" w:pos="12733"/>
          <w:tab w:val="left" w:leader="none" w:pos="13440"/>
          <w:tab w:val="left" w:leader="none" w:pos="14148"/>
        </w:tabs>
        <w:spacing w:after="0" w:before="95" w:line="240" w:lineRule="auto"/>
        <w:ind w:left="-426" w:right="-710" w:firstLine="0"/>
        <w:jc w:val="both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5"/>
          <w:tab w:val="left" w:leader="none" w:pos="1413"/>
          <w:tab w:val="left" w:leader="none" w:pos="2120"/>
          <w:tab w:val="left" w:leader="none" w:pos="2828"/>
          <w:tab w:val="left" w:leader="none" w:pos="3535"/>
          <w:tab w:val="left" w:leader="none" w:pos="4243"/>
          <w:tab w:val="left" w:leader="none" w:pos="4950"/>
          <w:tab w:val="left" w:leader="none" w:pos="5658"/>
          <w:tab w:val="left" w:leader="none" w:pos="6365"/>
          <w:tab w:val="left" w:leader="none" w:pos="7073"/>
          <w:tab w:val="left" w:leader="none" w:pos="7780"/>
          <w:tab w:val="left" w:leader="none" w:pos="8488"/>
          <w:tab w:val="left" w:leader="none" w:pos="9195"/>
          <w:tab w:val="left" w:leader="none" w:pos="9903"/>
          <w:tab w:val="left" w:leader="none" w:pos="10610"/>
          <w:tab w:val="left" w:leader="none" w:pos="11318"/>
          <w:tab w:val="left" w:leader="none" w:pos="12025"/>
          <w:tab w:val="left" w:leader="none" w:pos="12733"/>
          <w:tab w:val="left" w:leader="none" w:pos="13440"/>
          <w:tab w:val="left" w:leader="none" w:pos="14148"/>
        </w:tabs>
        <w:spacing w:after="0" w:before="95" w:line="240" w:lineRule="auto"/>
        <w:ind w:left="0" w:right="-7.79527559055111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N.B. Qualora la dichiarazione non sia firmata digitalmente, la stessa a pena di nullità, deve essere corredata da fotocopia, non autenticata, di valido documento di identità del sottoscrittore.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pag____css_21">
    <w:name w:val="pag____css_21"/>
    <w:next w:val="pag____css_21"/>
    <w:autoRedefine w:val="0"/>
    <w:hidden w:val="0"/>
    <w:qFormat w:val="0"/>
    <w:rPr>
      <w:rFonts w:ascii="Times New Roman" w:cs="Times New Roman" w:hAnsi="Times New Roman" w:hint="default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ag____css_31">
    <w:name w:val="pag____css_31"/>
    <w:next w:val="pag____css_31"/>
    <w:autoRedefine w:val="0"/>
    <w:hidden w:val="0"/>
    <w:qFormat w:val="0"/>
    <w:rPr>
      <w:rFonts w:ascii="Times New Roman" w:cs="Times New Roman" w:hAnsi="Times New Roman" w:hint="default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cronimoHTML">
    <w:name w:val="Acronimo HTML"/>
    <w:next w:val="AcronimoHTML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GTz9EVmce2vo52GcNrKg4eujw==">CgMxLjA4AHIhMU1jS21wcktPR3FTQlBRTEdZdWhnSGIyOEloRkQtV3ZT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2016-01-15T09:36:00Z</dcterms:created>
  <dc:creator>dpp1058356</dc:creator>
</cp:coreProperties>
</file>